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28" w:rsidRDefault="00650028" w:rsidP="00AB3154"/>
    <w:p w:rsidR="00C00CF2" w:rsidRPr="005D3937" w:rsidRDefault="00701AFA" w:rsidP="00AB3154">
      <w:pPr>
        <w:rPr>
          <w:rFonts w:ascii="Arial" w:hAnsi="Arial" w:cs="Arial"/>
        </w:rPr>
      </w:pPr>
      <w:r w:rsidRPr="005D3937">
        <w:rPr>
          <w:rFonts w:ascii="Arial" w:hAnsi="Arial" w:cs="Arial"/>
          <w:b/>
        </w:rPr>
        <w:t>FOR IMMEDIATE RELEASE</w:t>
      </w:r>
    </w:p>
    <w:p w:rsidR="00AF4F90" w:rsidRPr="005D3937" w:rsidRDefault="00C00CF2" w:rsidP="00AF4F90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5D3937">
        <w:rPr>
          <w:rFonts w:ascii="Arial" w:hAnsi="Arial" w:cs="Arial"/>
          <w:b/>
        </w:rPr>
        <w:t xml:space="preserve">Media </w:t>
      </w:r>
      <w:r w:rsidR="00701AFA" w:rsidRPr="005D3937">
        <w:rPr>
          <w:rFonts w:ascii="Arial" w:hAnsi="Arial" w:cs="Arial"/>
          <w:b/>
        </w:rPr>
        <w:t>Contact:</w:t>
      </w:r>
      <w:r w:rsidR="00701AFA" w:rsidRPr="005D3937">
        <w:rPr>
          <w:rFonts w:ascii="Arial" w:hAnsi="Arial" w:cs="Arial"/>
        </w:rPr>
        <w:br/>
      </w:r>
      <w:r w:rsidR="007E620D" w:rsidRPr="005D3937">
        <w:rPr>
          <w:rFonts w:ascii="Arial" w:hAnsi="Arial" w:cs="Arial"/>
        </w:rPr>
        <w:t>Bethany Rine</w:t>
      </w:r>
      <w:r w:rsidR="00701AFA" w:rsidRPr="005D3937">
        <w:rPr>
          <w:rFonts w:ascii="Arial" w:hAnsi="Arial" w:cs="Arial"/>
        </w:rPr>
        <w:t xml:space="preserve">, </w:t>
      </w:r>
      <w:r w:rsidR="007E620D" w:rsidRPr="005D3937">
        <w:rPr>
          <w:rFonts w:ascii="Arial" w:hAnsi="Arial" w:cs="Arial"/>
        </w:rPr>
        <w:t>Communications Coordinator</w:t>
      </w:r>
      <w:r w:rsidR="00701AFA" w:rsidRPr="005D3937">
        <w:rPr>
          <w:rFonts w:ascii="Arial" w:hAnsi="Arial" w:cs="Arial"/>
        </w:rPr>
        <w:br/>
      </w:r>
      <w:hyperlink r:id="rId7" w:history="1">
        <w:r w:rsidR="007E620D" w:rsidRPr="005D3937">
          <w:rPr>
            <w:rStyle w:val="Hyperlink"/>
            <w:rFonts w:ascii="Arial" w:hAnsi="Arial" w:cs="Arial"/>
          </w:rPr>
          <w:t>bethany.rine@nwasunshineschool.org</w:t>
        </w:r>
      </w:hyperlink>
    </w:p>
    <w:p w:rsidR="00701AFA" w:rsidRPr="005D3937" w:rsidRDefault="007E620D" w:rsidP="00AF4F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D3937">
        <w:rPr>
          <w:rFonts w:ascii="Arial" w:eastAsia="Times New Roman" w:hAnsi="Arial" w:cs="Arial"/>
          <w:color w:val="000000"/>
          <w:sz w:val="20"/>
          <w:szCs w:val="20"/>
        </w:rPr>
        <w:t>479.636.3190 x190</w:t>
      </w:r>
    </w:p>
    <w:p w:rsidR="00C00CF2" w:rsidRPr="005D3937" w:rsidRDefault="00C00CF2" w:rsidP="00C00CF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09EF" w:rsidRPr="00EA03CC" w:rsidRDefault="00EA03CC" w:rsidP="00C00CF2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Sunshine School &amp; Development Center Hosts Power of Inclusion Luncheon</w:t>
      </w:r>
      <w:r w:rsidR="00B137B5" w:rsidRPr="005D3937">
        <w:rPr>
          <w:rFonts w:ascii="Arial" w:hAnsi="Arial" w:cs="Arial"/>
          <w:b/>
          <w:sz w:val="24"/>
          <w:szCs w:val="24"/>
        </w:rPr>
        <w:t xml:space="preserve"> </w:t>
      </w:r>
      <w:r w:rsidR="007A09EF" w:rsidRPr="005D3937">
        <w:rPr>
          <w:rFonts w:ascii="Arial" w:hAnsi="Arial" w:cs="Arial"/>
          <w:sz w:val="24"/>
          <w:szCs w:val="24"/>
        </w:rPr>
        <w:br/>
      </w:r>
      <w:r w:rsidRPr="00CE3163">
        <w:rPr>
          <w:rFonts w:ascii="Arial" w:hAnsi="Arial" w:cs="Arial"/>
          <w:i/>
        </w:rPr>
        <w:t>Disability inclusion practices are good for people and good for business.</w:t>
      </w:r>
    </w:p>
    <w:p w:rsidR="005D3937" w:rsidRPr="00CE3163" w:rsidRDefault="005D3937" w:rsidP="005D39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E3163">
        <w:rPr>
          <w:rFonts w:ascii="Arial" w:hAnsi="Arial" w:cs="Arial"/>
          <w:b/>
          <w:bCs/>
          <w:sz w:val="20"/>
          <w:szCs w:val="20"/>
        </w:rPr>
        <w:t>Event</w:t>
      </w:r>
    </w:p>
    <w:p w:rsidR="00CE3163" w:rsidRPr="00CE3163" w:rsidRDefault="005D3937" w:rsidP="005D39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 xml:space="preserve">Power of Inclusion Luncheon </w:t>
      </w:r>
    </w:p>
    <w:p w:rsidR="005D3937" w:rsidRPr="00CE3163" w:rsidRDefault="005D3937" w:rsidP="005D39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Presented by GSK Consumer Healthcare</w:t>
      </w:r>
    </w:p>
    <w:p w:rsidR="005D3937" w:rsidRPr="00CE3163" w:rsidRDefault="005D3937" w:rsidP="005D39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Thursday</w:t>
      </w:r>
      <w:r w:rsidRPr="00CE3163">
        <w:rPr>
          <w:rFonts w:ascii="Arial" w:hAnsi="Arial" w:cs="Arial"/>
          <w:sz w:val="20"/>
          <w:szCs w:val="20"/>
        </w:rPr>
        <w:t xml:space="preserve">, </w:t>
      </w:r>
      <w:r w:rsidRPr="00CE3163">
        <w:rPr>
          <w:rFonts w:ascii="Arial" w:hAnsi="Arial" w:cs="Arial"/>
          <w:sz w:val="20"/>
          <w:szCs w:val="20"/>
        </w:rPr>
        <w:t>October 10</w:t>
      </w:r>
      <w:r w:rsidRPr="00CE3163">
        <w:rPr>
          <w:rFonts w:ascii="Arial" w:hAnsi="Arial" w:cs="Arial"/>
          <w:sz w:val="20"/>
          <w:szCs w:val="20"/>
        </w:rPr>
        <w:t xml:space="preserve">, </w:t>
      </w:r>
      <w:r w:rsidRPr="00CE3163">
        <w:rPr>
          <w:rFonts w:ascii="Arial" w:hAnsi="Arial" w:cs="Arial"/>
          <w:sz w:val="20"/>
          <w:szCs w:val="20"/>
        </w:rPr>
        <w:t>11:30 AM – 1 PM</w:t>
      </w:r>
      <w:r w:rsidRPr="00CE3163">
        <w:rPr>
          <w:rFonts w:ascii="Arial" w:hAnsi="Arial" w:cs="Arial"/>
          <w:sz w:val="20"/>
          <w:szCs w:val="20"/>
        </w:rPr>
        <w:t xml:space="preserve"> </w:t>
      </w:r>
    </w:p>
    <w:p w:rsidR="005D3937" w:rsidRPr="00CE3163" w:rsidRDefault="005D3937" w:rsidP="005D39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Embassy Suites Pinnacle Ballroom (</w:t>
      </w:r>
      <w:r w:rsidRPr="00CE3163">
        <w:rPr>
          <w:rFonts w:ascii="Arial" w:hAnsi="Arial" w:cs="Arial"/>
          <w:color w:val="222222"/>
          <w:sz w:val="20"/>
          <w:szCs w:val="20"/>
          <w:shd w:val="clear" w:color="auto" w:fill="FFFFFF"/>
        </w:rPr>
        <w:t>3303 S Pinnacle Hills Pkwy, Rogers, AR 72758</w:t>
      </w:r>
      <w:r w:rsidRPr="00CE3163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5D3937" w:rsidRPr="00CE3163" w:rsidRDefault="005D3937" w:rsidP="005D39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03CC" w:rsidRPr="00CE3163" w:rsidRDefault="005D3937" w:rsidP="00EA03CC">
      <w:pPr>
        <w:spacing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b/>
          <w:sz w:val="20"/>
          <w:szCs w:val="20"/>
        </w:rPr>
        <w:t>Rogers</w:t>
      </w:r>
      <w:r w:rsidR="007A09EF" w:rsidRPr="00CE3163">
        <w:rPr>
          <w:rFonts w:ascii="Arial" w:hAnsi="Arial" w:cs="Arial"/>
          <w:b/>
          <w:sz w:val="20"/>
          <w:szCs w:val="20"/>
        </w:rPr>
        <w:t xml:space="preserve">, </w:t>
      </w:r>
      <w:r w:rsidRPr="00CE3163">
        <w:rPr>
          <w:rFonts w:ascii="Arial" w:hAnsi="Arial" w:cs="Arial"/>
          <w:b/>
          <w:sz w:val="20"/>
          <w:szCs w:val="20"/>
        </w:rPr>
        <w:t>AR. Thursday, October 10, 11:30 AM – 1 PM</w:t>
      </w:r>
      <w:r w:rsidR="007A09EF" w:rsidRPr="00CE3163">
        <w:rPr>
          <w:rFonts w:ascii="Arial" w:hAnsi="Arial" w:cs="Arial"/>
          <w:b/>
          <w:sz w:val="20"/>
          <w:szCs w:val="20"/>
        </w:rPr>
        <w:t xml:space="preserve"> –</w:t>
      </w:r>
      <w:r w:rsidRPr="00CE3163">
        <w:rPr>
          <w:rFonts w:ascii="Arial" w:hAnsi="Arial" w:cs="Arial"/>
          <w:sz w:val="20"/>
          <w:szCs w:val="20"/>
        </w:rPr>
        <w:t xml:space="preserve"> Sunshine School &amp; Development Center is hosting a luncheon focusing on </w:t>
      </w:r>
      <w:r w:rsidRPr="00CE3163">
        <w:rPr>
          <w:rFonts w:ascii="Arial" w:hAnsi="Arial" w:cs="Arial"/>
          <w:sz w:val="20"/>
          <w:szCs w:val="20"/>
        </w:rPr>
        <w:t>disability inclusion in the workforce.</w:t>
      </w:r>
      <w:r w:rsidR="00EA03CC" w:rsidRPr="00CE3163">
        <w:rPr>
          <w:rFonts w:ascii="Arial" w:hAnsi="Arial" w:cs="Arial"/>
          <w:sz w:val="20"/>
          <w:szCs w:val="20"/>
        </w:rPr>
        <w:t xml:space="preserve"> </w:t>
      </w:r>
      <w:r w:rsidR="00EA03CC" w:rsidRPr="00CE3163">
        <w:rPr>
          <w:rFonts w:ascii="Arial" w:hAnsi="Arial" w:cs="Arial"/>
          <w:sz w:val="20"/>
          <w:szCs w:val="20"/>
        </w:rPr>
        <w:t xml:space="preserve">This event will feature a panel discussion with representatives from some companies that rank 80% or higher on </w:t>
      </w:r>
      <w:proofErr w:type="spellStart"/>
      <w:proofErr w:type="gramStart"/>
      <w:r w:rsidR="00EA03CC" w:rsidRPr="00CE3163">
        <w:rPr>
          <w:rFonts w:ascii="Arial" w:hAnsi="Arial" w:cs="Arial"/>
          <w:sz w:val="20"/>
          <w:szCs w:val="20"/>
        </w:rPr>
        <w:t>Disability:IN's</w:t>
      </w:r>
      <w:proofErr w:type="spellEnd"/>
      <w:proofErr w:type="gramEnd"/>
      <w:r w:rsidR="00EA03CC" w:rsidRPr="00CE3163">
        <w:rPr>
          <w:rFonts w:ascii="Arial" w:hAnsi="Arial" w:cs="Arial"/>
          <w:sz w:val="20"/>
          <w:szCs w:val="20"/>
        </w:rPr>
        <w:t xml:space="preserve"> 2019 index of best places to work for disability inclusion. </w:t>
      </w:r>
    </w:p>
    <w:p w:rsidR="00EA03CC" w:rsidRPr="00CE3163" w:rsidRDefault="00EA03CC" w:rsidP="005D3937">
      <w:pPr>
        <w:spacing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 xml:space="preserve">The Power of Inclusion panel will be moderated by Steve </w:t>
      </w:r>
      <w:proofErr w:type="spellStart"/>
      <w:r w:rsidRPr="00CE3163">
        <w:rPr>
          <w:rFonts w:ascii="Arial" w:hAnsi="Arial" w:cs="Arial"/>
          <w:sz w:val="20"/>
          <w:szCs w:val="20"/>
        </w:rPr>
        <w:t>Bratspies</w:t>
      </w:r>
      <w:proofErr w:type="spellEnd"/>
      <w:r w:rsidRPr="00CE3163">
        <w:rPr>
          <w:rFonts w:ascii="Arial" w:hAnsi="Arial" w:cs="Arial"/>
          <w:sz w:val="20"/>
          <w:szCs w:val="20"/>
        </w:rPr>
        <w:t>, Chief Mer</w:t>
      </w:r>
      <w:r w:rsidRPr="00CE3163">
        <w:rPr>
          <w:rFonts w:ascii="Arial" w:hAnsi="Arial" w:cs="Arial"/>
          <w:sz w:val="20"/>
          <w:szCs w:val="20"/>
        </w:rPr>
        <w:t>chandising Officer, Walmart U.S</w:t>
      </w:r>
    </w:p>
    <w:p w:rsidR="00CE3163" w:rsidRPr="00CE3163" w:rsidRDefault="00EA03CC" w:rsidP="00EA03CC">
      <w:pPr>
        <w:spacing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 xml:space="preserve">The Presenting Sponsor, GSK Consumer Healthcare, together with Sunshine School &amp; Development Center are committed to disability inclusion </w:t>
      </w:r>
      <w:r w:rsidRPr="00CE3163">
        <w:rPr>
          <w:rFonts w:ascii="Arial" w:hAnsi="Arial" w:cs="Arial"/>
          <w:sz w:val="20"/>
          <w:szCs w:val="20"/>
        </w:rPr>
        <w:t xml:space="preserve">from the early years in the classroom throughout a person's career! </w:t>
      </w:r>
      <w:r w:rsidRPr="00CE3163">
        <w:rPr>
          <w:rFonts w:ascii="Arial" w:hAnsi="Arial" w:cs="Arial"/>
          <w:sz w:val="20"/>
          <w:szCs w:val="20"/>
        </w:rPr>
        <w:t xml:space="preserve">The panel discussion and testimonials from Sunshine School clients working in the community will highlight why </w:t>
      </w:r>
      <w:r w:rsidR="00CE3163" w:rsidRPr="00CE3163">
        <w:rPr>
          <w:rFonts w:ascii="Arial" w:hAnsi="Arial" w:cs="Arial"/>
          <w:sz w:val="20"/>
          <w:szCs w:val="20"/>
        </w:rPr>
        <w:t xml:space="preserve">disability inclusion practices are not only good for people in the disability community, but good for businesses, customers, and shareholders. </w:t>
      </w:r>
    </w:p>
    <w:p w:rsidR="00CE3163" w:rsidRPr="00CE3163" w:rsidRDefault="00CE3163" w:rsidP="00CE3163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CE3163">
        <w:rPr>
          <w:rFonts w:ascii="Arial" w:hAnsi="Arial" w:cs="Arial"/>
          <w:i/>
          <w:sz w:val="20"/>
          <w:szCs w:val="20"/>
        </w:rPr>
        <w:t>“</w:t>
      </w:r>
      <w:r w:rsidRPr="00CE3163">
        <w:rPr>
          <w:rFonts w:ascii="Arial" w:hAnsi="Arial" w:cs="Arial"/>
          <w:i/>
          <w:sz w:val="20"/>
          <w:szCs w:val="20"/>
        </w:rPr>
        <w:t>This luncheon is a great opportunity to continue this important conversation</w:t>
      </w:r>
      <w:r w:rsidRPr="00CE3163">
        <w:rPr>
          <w:rFonts w:ascii="Arial" w:hAnsi="Arial" w:cs="Arial"/>
          <w:i/>
          <w:sz w:val="20"/>
          <w:szCs w:val="20"/>
        </w:rPr>
        <w:t xml:space="preserve">,” says </w:t>
      </w:r>
      <w:r w:rsidRPr="00CE3163">
        <w:rPr>
          <w:rFonts w:ascii="Arial" w:hAnsi="Arial" w:cs="Arial"/>
          <w:i/>
          <w:sz w:val="20"/>
          <w:szCs w:val="20"/>
        </w:rPr>
        <w:t xml:space="preserve">CEO Cyndi </w:t>
      </w:r>
      <w:proofErr w:type="spellStart"/>
      <w:r w:rsidRPr="00CE3163">
        <w:rPr>
          <w:rFonts w:ascii="Arial" w:hAnsi="Arial" w:cs="Arial"/>
          <w:i/>
          <w:sz w:val="20"/>
          <w:szCs w:val="20"/>
        </w:rPr>
        <w:t>Bilyeu</w:t>
      </w:r>
      <w:proofErr w:type="spellEnd"/>
      <w:r w:rsidRPr="00CE3163">
        <w:rPr>
          <w:rFonts w:ascii="Arial" w:hAnsi="Arial" w:cs="Arial"/>
          <w:i/>
          <w:sz w:val="20"/>
          <w:szCs w:val="20"/>
        </w:rPr>
        <w:t xml:space="preserve">. “We are honored to </w:t>
      </w:r>
      <w:r w:rsidRPr="00CE3163">
        <w:rPr>
          <w:rFonts w:ascii="Arial" w:hAnsi="Arial" w:cs="Arial"/>
          <w:i/>
          <w:sz w:val="20"/>
          <w:szCs w:val="20"/>
        </w:rPr>
        <w:t xml:space="preserve">partner with GSK Consumer Healthcare and Steve </w:t>
      </w:r>
      <w:proofErr w:type="spellStart"/>
      <w:r w:rsidRPr="00CE3163">
        <w:rPr>
          <w:rFonts w:ascii="Arial" w:hAnsi="Arial" w:cs="Arial"/>
          <w:i/>
          <w:sz w:val="20"/>
          <w:szCs w:val="20"/>
        </w:rPr>
        <w:t>Bratspies</w:t>
      </w:r>
      <w:proofErr w:type="spellEnd"/>
      <w:r w:rsidRPr="00CE3163">
        <w:rPr>
          <w:rFonts w:ascii="Arial" w:hAnsi="Arial" w:cs="Arial"/>
          <w:i/>
          <w:sz w:val="20"/>
          <w:szCs w:val="20"/>
        </w:rPr>
        <w:t xml:space="preserve"> to share about these business practices that directly impact the clients we serve in Northwest Arkansas.”  </w:t>
      </w:r>
    </w:p>
    <w:p w:rsidR="00EA03CC" w:rsidRPr="00CE3163" w:rsidRDefault="00CE3163" w:rsidP="00EA03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Power of Inclusion </w:t>
      </w:r>
      <w:r w:rsidR="00EA03CC" w:rsidRPr="00CE3163">
        <w:rPr>
          <w:rFonts w:ascii="Arial" w:hAnsi="Arial" w:cs="Arial"/>
          <w:b/>
          <w:bCs/>
          <w:sz w:val="20"/>
          <w:szCs w:val="20"/>
        </w:rPr>
        <w:t xml:space="preserve">Panelists </w:t>
      </w:r>
    </w:p>
    <w:p w:rsidR="00EA03CC" w:rsidRPr="00CE3163" w:rsidRDefault="00EA03CC" w:rsidP="00EA0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 xml:space="preserve">Lorenzo </w:t>
      </w:r>
      <w:proofErr w:type="spellStart"/>
      <w:r w:rsidRPr="00CE3163">
        <w:rPr>
          <w:rFonts w:ascii="Arial" w:hAnsi="Arial" w:cs="Arial"/>
          <w:sz w:val="20"/>
          <w:szCs w:val="20"/>
        </w:rPr>
        <w:t>Claridy</w:t>
      </w:r>
      <w:proofErr w:type="spellEnd"/>
      <w:r w:rsidRPr="00CE3163">
        <w:rPr>
          <w:rFonts w:ascii="Arial" w:hAnsi="Arial" w:cs="Arial"/>
          <w:sz w:val="20"/>
          <w:szCs w:val="20"/>
        </w:rPr>
        <w:t>, Director, HR, US Inclusion &amp; Diversity at GSK</w:t>
      </w:r>
      <w:r w:rsidR="00451FFB">
        <w:rPr>
          <w:rFonts w:ascii="Arial" w:hAnsi="Arial" w:cs="Arial"/>
          <w:sz w:val="20"/>
          <w:szCs w:val="20"/>
        </w:rPr>
        <w:t xml:space="preserve"> Consumer Healthcare</w:t>
      </w:r>
    </w:p>
    <w:p w:rsidR="00EA03CC" w:rsidRPr="00CE3163" w:rsidRDefault="00EA03CC" w:rsidP="00EA0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 xml:space="preserve">Becky </w:t>
      </w:r>
      <w:proofErr w:type="spellStart"/>
      <w:r w:rsidRPr="00CE3163">
        <w:rPr>
          <w:rFonts w:ascii="Arial" w:hAnsi="Arial" w:cs="Arial"/>
          <w:sz w:val="20"/>
          <w:szCs w:val="20"/>
        </w:rPr>
        <w:t>Kekula</w:t>
      </w:r>
      <w:proofErr w:type="spellEnd"/>
      <w:r w:rsidRPr="00CE3163">
        <w:rPr>
          <w:rFonts w:ascii="Arial" w:hAnsi="Arial" w:cs="Arial"/>
          <w:sz w:val="20"/>
          <w:szCs w:val="20"/>
        </w:rPr>
        <w:t xml:space="preserve">, Disability Equality Index Director at </w:t>
      </w:r>
      <w:proofErr w:type="spellStart"/>
      <w:r w:rsidRPr="00CE3163">
        <w:rPr>
          <w:rFonts w:ascii="Arial" w:hAnsi="Arial" w:cs="Arial"/>
          <w:sz w:val="20"/>
          <w:szCs w:val="20"/>
        </w:rPr>
        <w:t>Disability:IN</w:t>
      </w:r>
      <w:proofErr w:type="spellEnd"/>
    </w:p>
    <w:p w:rsidR="00EA03CC" w:rsidRPr="00CE3163" w:rsidRDefault="00EA03CC" w:rsidP="00EA0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Louis Martin, President, Gl</w:t>
      </w:r>
      <w:r w:rsidR="007675A9">
        <w:rPr>
          <w:rFonts w:ascii="Arial" w:hAnsi="Arial" w:cs="Arial"/>
          <w:sz w:val="20"/>
          <w:szCs w:val="20"/>
        </w:rPr>
        <w:t>obal Walmart/Sam's Club at Coca-</w:t>
      </w:r>
      <w:r w:rsidRPr="00CE3163">
        <w:rPr>
          <w:rFonts w:ascii="Arial" w:hAnsi="Arial" w:cs="Arial"/>
          <w:sz w:val="20"/>
          <w:szCs w:val="20"/>
        </w:rPr>
        <w:t>Cola</w:t>
      </w:r>
    </w:p>
    <w:p w:rsidR="005D3937" w:rsidRPr="00CE3163" w:rsidRDefault="00EA03CC" w:rsidP="00CE31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Ashley Taylor, COO at Acosta</w:t>
      </w:r>
    </w:p>
    <w:p w:rsidR="00CE3163" w:rsidRPr="00CE3163" w:rsidRDefault="00CE3163" w:rsidP="00CE31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937" w:rsidRPr="00CE3163" w:rsidRDefault="005D3937" w:rsidP="005D3937">
      <w:pPr>
        <w:spacing w:line="240" w:lineRule="auto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​</w:t>
      </w:r>
      <w:r w:rsidRPr="00CE3163">
        <w:rPr>
          <w:rFonts w:ascii="Arial" w:hAnsi="Arial" w:cs="Arial"/>
          <w:b/>
          <w:sz w:val="20"/>
          <w:szCs w:val="20"/>
        </w:rPr>
        <w:t>About Sunshine School &amp; Development Center:</w:t>
      </w:r>
      <w:r w:rsidRPr="00CE3163">
        <w:rPr>
          <w:rFonts w:ascii="Arial" w:hAnsi="Arial" w:cs="Arial"/>
          <w:sz w:val="20"/>
          <w:szCs w:val="20"/>
        </w:rPr>
        <w:br/>
        <w:t>Sunshine School &amp; Development Center has been serving NWA for 60 years. Our mission is developing and enriching the lives of individuals and families through therapy, education </w:t>
      </w:r>
      <w:r w:rsidRPr="00CE3163">
        <w:rPr>
          <w:rFonts w:ascii="Arial" w:hAnsi="Arial" w:cs="Arial"/>
          <w:noProof/>
          <w:sz w:val="20"/>
          <w:szCs w:val="20"/>
        </w:rPr>
        <w:t>and</w:t>
      </w:r>
      <w:r w:rsidRPr="00CE3163">
        <w:rPr>
          <w:rFonts w:ascii="Arial" w:hAnsi="Arial" w:cs="Arial"/>
          <w:sz w:val="20"/>
          <w:szCs w:val="20"/>
        </w:rPr>
        <w:t xml:space="preserve"> support. We envision a world where individuals have the resources they need to reach their full potential as active members </w:t>
      </w:r>
      <w:r w:rsidRPr="00CE3163">
        <w:rPr>
          <w:rFonts w:ascii="Arial" w:hAnsi="Arial" w:cs="Arial"/>
          <w:noProof/>
          <w:sz w:val="20"/>
          <w:szCs w:val="20"/>
        </w:rPr>
        <w:t>in</w:t>
      </w:r>
      <w:r w:rsidRPr="00CE3163">
        <w:rPr>
          <w:rFonts w:ascii="Arial" w:hAnsi="Arial" w:cs="Arial"/>
          <w:sz w:val="20"/>
          <w:szCs w:val="20"/>
        </w:rPr>
        <w:t xml:space="preserve"> their communities. Visit </w:t>
      </w:r>
      <w:hyperlink r:id="rId8" w:history="1">
        <w:r w:rsidRPr="00CE3163">
          <w:rPr>
            <w:rStyle w:val="Hyperlink"/>
            <w:rFonts w:ascii="Arial" w:hAnsi="Arial" w:cs="Arial"/>
            <w:sz w:val="20"/>
            <w:szCs w:val="20"/>
          </w:rPr>
          <w:t>nwaSunshineSchool.org</w:t>
        </w:r>
      </w:hyperlink>
      <w:r w:rsidRPr="00CE3163">
        <w:rPr>
          <w:rFonts w:ascii="Arial" w:hAnsi="Arial" w:cs="Arial"/>
          <w:sz w:val="20"/>
          <w:szCs w:val="20"/>
        </w:rPr>
        <w:t xml:space="preserve"> or call 479.636.3190 for further information.</w:t>
      </w:r>
    </w:p>
    <w:p w:rsidR="00AB3154" w:rsidRPr="00CE3163" w:rsidRDefault="00C02F10" w:rsidP="00CE316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E3163">
        <w:rPr>
          <w:rFonts w:ascii="Arial" w:hAnsi="Arial" w:cs="Arial"/>
          <w:sz w:val="20"/>
          <w:szCs w:val="20"/>
        </w:rPr>
        <w:t>###</w:t>
      </w:r>
    </w:p>
    <w:sectPr w:rsidR="00AB3154" w:rsidRPr="00CE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5D" w:rsidRDefault="00082C5D" w:rsidP="00701AFA">
      <w:pPr>
        <w:spacing w:after="0" w:line="240" w:lineRule="auto"/>
      </w:pPr>
      <w:r>
        <w:separator/>
      </w:r>
    </w:p>
  </w:endnote>
  <w:end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4" w:rsidRDefault="00D0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4" w:rsidRDefault="00D0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4" w:rsidRDefault="00D0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5D" w:rsidRDefault="00082C5D" w:rsidP="00701AFA">
      <w:pPr>
        <w:spacing w:after="0" w:line="240" w:lineRule="auto"/>
      </w:pPr>
      <w:r>
        <w:separator/>
      </w:r>
    </w:p>
  </w:footnote>
  <w:foot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4" w:rsidRDefault="00D00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7" w:rsidRPr="00881DBB" w:rsidRDefault="005D3937" w:rsidP="005D3937">
    <w:pPr>
      <w:pStyle w:val="Header"/>
      <w:tabs>
        <w:tab w:val="left" w:pos="792"/>
      </w:tabs>
      <w:ind w:right="2880"/>
      <w:jc w:val="right"/>
      <w:rPr>
        <w:rFonts w:ascii="Times New Roman" w:hAnsi="Times New Roman" w:cs="Times New Roman"/>
        <w:sz w:val="20"/>
        <w:szCs w:val="20"/>
      </w:rPr>
    </w:pPr>
    <w:r w:rsidRPr="00881DB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6215ACB" wp14:editId="08A50839">
          <wp:simplePos x="0" y="0"/>
          <wp:positionH relativeFrom="margin">
            <wp:posOffset>4274820</wp:posOffset>
          </wp:positionH>
          <wp:positionV relativeFrom="margin">
            <wp:posOffset>-1042670</wp:posOffset>
          </wp:positionV>
          <wp:extent cx="1800225" cy="960120"/>
          <wp:effectExtent l="0" t="0" r="9525" b="0"/>
          <wp:wrapNone/>
          <wp:docPr id="2" name="Picture 2" descr="NewLogo rectangle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 rectangle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DBB">
      <w:rPr>
        <w:rFonts w:ascii="Times New Roman" w:hAnsi="Times New Roman" w:cs="Times New Roman"/>
        <w:sz w:val="20"/>
        <w:szCs w:val="20"/>
      </w:rPr>
      <w:t xml:space="preserve">Phone 479.636.3190    </w:t>
    </w:r>
  </w:p>
  <w:p w:rsidR="005D3937" w:rsidRPr="00881DBB" w:rsidRDefault="005D3937" w:rsidP="005D3937">
    <w:pPr>
      <w:pStyle w:val="Header"/>
      <w:tabs>
        <w:tab w:val="left" w:pos="792"/>
      </w:tabs>
      <w:ind w:right="2880"/>
      <w:jc w:val="right"/>
      <w:rPr>
        <w:rFonts w:ascii="Times New Roman" w:hAnsi="Times New Roman" w:cs="Times New Roman"/>
        <w:sz w:val="20"/>
        <w:szCs w:val="20"/>
      </w:rPr>
    </w:pPr>
    <w:r w:rsidRPr="00881DBB">
      <w:rPr>
        <w:rFonts w:ascii="Times New Roman" w:hAnsi="Times New Roman" w:cs="Times New Roman"/>
        <w:sz w:val="20"/>
        <w:szCs w:val="20"/>
      </w:rPr>
      <w:t>Fax 479.636.4587</w:t>
    </w:r>
  </w:p>
  <w:p w:rsidR="005D3937" w:rsidRPr="00881DBB" w:rsidRDefault="005D3937" w:rsidP="005D3937">
    <w:pPr>
      <w:pStyle w:val="Header"/>
      <w:tabs>
        <w:tab w:val="left" w:pos="792"/>
      </w:tabs>
      <w:ind w:right="2880"/>
      <w:jc w:val="right"/>
      <w:rPr>
        <w:rFonts w:ascii="Times New Roman" w:hAnsi="Times New Roman" w:cs="Times New Roman"/>
        <w:sz w:val="20"/>
        <w:szCs w:val="20"/>
      </w:rPr>
    </w:pPr>
    <w:r w:rsidRPr="00881DBB">
      <w:rPr>
        <w:rFonts w:ascii="Times New Roman" w:hAnsi="Times New Roman" w:cs="Times New Roman"/>
        <w:sz w:val="20"/>
        <w:szCs w:val="20"/>
      </w:rPr>
      <w:t>3400 Woods Lane, Rogers, AR 72756</w:t>
    </w:r>
  </w:p>
  <w:p w:rsidR="005D3937" w:rsidRPr="00881DBB" w:rsidRDefault="005D3937" w:rsidP="005D3937">
    <w:pPr>
      <w:pStyle w:val="Header"/>
      <w:tabs>
        <w:tab w:val="left" w:pos="792"/>
      </w:tabs>
      <w:ind w:right="2880"/>
      <w:jc w:val="right"/>
      <w:rPr>
        <w:rFonts w:ascii="Times New Roman" w:hAnsi="Times New Roman" w:cs="Times New Roman"/>
        <w:sz w:val="20"/>
        <w:szCs w:val="20"/>
      </w:rPr>
    </w:pPr>
    <w:r w:rsidRPr="00881DBB">
      <w:rPr>
        <w:rFonts w:ascii="Times New Roman" w:hAnsi="Times New Roman" w:cs="Times New Roman"/>
        <w:sz w:val="20"/>
        <w:szCs w:val="20"/>
      </w:rPr>
      <w:t>nwaSunshineSchool.org</w:t>
    </w:r>
  </w:p>
  <w:p w:rsidR="005D3937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C02F10" w:rsidRPr="00AB3154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4" w:rsidRDefault="00D0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783"/>
    <w:multiLevelType w:val="multilevel"/>
    <w:tmpl w:val="5C9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061C"/>
    <w:multiLevelType w:val="multilevel"/>
    <w:tmpl w:val="3EC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671E"/>
    <w:multiLevelType w:val="multilevel"/>
    <w:tmpl w:val="4ED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D50"/>
    <w:multiLevelType w:val="multilevel"/>
    <w:tmpl w:val="FB4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rAwMbA0N7EwMrFU0lEKTi0uzszPAykwrgUAoH59gCwAAAA="/>
  </w:docVars>
  <w:rsids>
    <w:rsidRoot w:val="00701AFA"/>
    <w:rsid w:val="00034ECE"/>
    <w:rsid w:val="00082C5D"/>
    <w:rsid w:val="0030773B"/>
    <w:rsid w:val="003665D1"/>
    <w:rsid w:val="00451FFB"/>
    <w:rsid w:val="00553B60"/>
    <w:rsid w:val="005D3937"/>
    <w:rsid w:val="00641E1E"/>
    <w:rsid w:val="00650028"/>
    <w:rsid w:val="006C2145"/>
    <w:rsid w:val="00701AFA"/>
    <w:rsid w:val="007675A9"/>
    <w:rsid w:val="007A09EF"/>
    <w:rsid w:val="007A4F34"/>
    <w:rsid w:val="007E620D"/>
    <w:rsid w:val="008803EE"/>
    <w:rsid w:val="008F1FD2"/>
    <w:rsid w:val="0094307E"/>
    <w:rsid w:val="009B3E2B"/>
    <w:rsid w:val="00AB3154"/>
    <w:rsid w:val="00AF4F90"/>
    <w:rsid w:val="00B137B5"/>
    <w:rsid w:val="00BE68FA"/>
    <w:rsid w:val="00BF1D40"/>
    <w:rsid w:val="00C00CF2"/>
    <w:rsid w:val="00C02F10"/>
    <w:rsid w:val="00C63749"/>
    <w:rsid w:val="00CE3163"/>
    <w:rsid w:val="00D00404"/>
    <w:rsid w:val="00D2726C"/>
    <w:rsid w:val="00EA03CC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7205B82E"/>
  <w15:docId w15:val="{37A8F349-C287-4F31-A48D-CA0900E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FA"/>
  </w:style>
  <w:style w:type="paragraph" w:styleId="Footer">
    <w:name w:val="footer"/>
    <w:basedOn w:val="Normal"/>
    <w:link w:val="Foot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FA"/>
  </w:style>
  <w:style w:type="character" w:styleId="Hyperlink">
    <w:name w:val="Hyperlink"/>
    <w:basedOn w:val="DefaultParagraphFont"/>
    <w:uiPriority w:val="99"/>
    <w:unhideWhenUsed/>
    <w:rsid w:val="00701A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4F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DefaultParagraphFont"/>
    <w:rsid w:val="0065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asunshineschoo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thany.rine@nwasunshineschool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Bethany Rine</cp:lastModifiedBy>
  <cp:revision>16</cp:revision>
  <cp:lastPrinted>2018-08-07T16:37:00Z</cp:lastPrinted>
  <dcterms:created xsi:type="dcterms:W3CDTF">2018-08-07T15:57:00Z</dcterms:created>
  <dcterms:modified xsi:type="dcterms:W3CDTF">2019-10-03T19:02:00Z</dcterms:modified>
</cp:coreProperties>
</file>